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6F57F9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6F57F9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6F57F9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6F57F9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6F57F9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6F57F9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6F57F9" w:rsidRDefault="00631B21" w:rsidP="00043F71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целью </w:t>
      </w:r>
      <w:r w:rsidR="00BA08E2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строительства</w:t>
      </w:r>
      <w:r w:rsidR="002960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эксплуатации</w:t>
      </w:r>
      <w:r w:rsidR="00BA08E2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линейного объекта </w:t>
      </w:r>
      <w:r w:rsidR="00043F71" w:rsidRPr="00043F7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«Газопровод межпоселковый к д. </w:t>
      </w:r>
      <w:proofErr w:type="spellStart"/>
      <w:r w:rsidR="00043F71" w:rsidRPr="00043F7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Кривцово</w:t>
      </w:r>
      <w:proofErr w:type="spellEnd"/>
      <w:r w:rsidR="00043F71" w:rsidRPr="00043F7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муниципального образования город Тула Тульской области» на часть земельных участков с кадастровыми номерами 71:14:010101:565, 71:14:010101:493, 71:14:010101:415</w:t>
      </w:r>
      <w:r w:rsidR="004D2DD9">
        <w:rPr>
          <w:rStyle w:val="9pt"/>
          <w:rFonts w:ascii="PT Astra Serif" w:hAnsi="PT Astra Serif"/>
          <w:color w:val="000000"/>
          <w:sz w:val="28"/>
          <w:szCs w:val="28"/>
        </w:rPr>
        <w:t>,</w:t>
      </w:r>
      <w:r w:rsidR="00F45CC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 также</w:t>
      </w:r>
      <w:r w:rsidR="00BA1D2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43F7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BA1D2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государственная собственность на которые не разграничена</w:t>
      </w:r>
      <w:r w:rsidR="00DE0E02" w:rsidRPr="006F57F9">
        <w:rPr>
          <w:rFonts w:ascii="PT Astra Serif" w:hAnsi="PT Astra Serif" w:cs="Times New Roman"/>
          <w:sz w:val="28"/>
          <w:szCs w:val="28"/>
        </w:rPr>
        <w:t xml:space="preserve">, </w:t>
      </w:r>
      <w:r w:rsidR="00653F67" w:rsidRPr="006F57F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6F57F9">
        <w:rPr>
          <w:rFonts w:ascii="PT Astra Serif" w:eastAsia="Times New Roman" w:hAnsi="PT Astra Serif"/>
          <w:sz w:val="28"/>
          <w:szCs w:val="28"/>
          <w:lang w:eastAsia="ru-RU"/>
        </w:rPr>
        <w:t xml:space="preserve">общества </w:t>
      </w:r>
      <w:r w:rsidR="004D2DD9">
        <w:rPr>
          <w:rFonts w:ascii="PT Astra Serif" w:eastAsia="Times New Roman" w:hAnsi="PT Astra Serif"/>
          <w:sz w:val="28"/>
          <w:szCs w:val="28"/>
          <w:lang w:eastAsia="ru-RU"/>
        </w:rPr>
        <w:t xml:space="preserve">с ограниченной ответственностью </w:t>
      </w:r>
      <w:r w:rsidR="005C5667" w:rsidRPr="006F57F9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4D2DD9">
        <w:rPr>
          <w:rFonts w:ascii="PT Astra Serif" w:eastAsia="Times New Roman" w:hAnsi="PT Astra Serif"/>
          <w:sz w:val="28"/>
          <w:szCs w:val="28"/>
          <w:lang w:eastAsia="ru-RU"/>
        </w:rPr>
        <w:t>Газпром газификация</w:t>
      </w:r>
      <w:r w:rsidR="005C5667" w:rsidRPr="006F57F9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E0E0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6F57F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6F57F9">
        <w:rPr>
          <w:rFonts w:ascii="PT Astra Serif" w:hAnsi="PT Astra Serif" w:cs="Times New Roman"/>
          <w:sz w:val="28"/>
          <w:szCs w:val="28"/>
        </w:rPr>
        <w:t>, ул.</w:t>
      </w:r>
      <w:r w:rsidR="00CE0CBF" w:rsidRPr="006F57F9">
        <w:rPr>
          <w:rFonts w:ascii="PT Astra Serif" w:hAnsi="PT Astra Serif" w:cs="Times New Roman"/>
          <w:sz w:val="28"/>
          <w:szCs w:val="28"/>
        </w:rPr>
        <w:t xml:space="preserve"> </w:t>
      </w:r>
      <w:r w:rsidRPr="006F57F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6F57F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6F57F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6F57F9">
        <w:rPr>
          <w:rFonts w:ascii="PT Astra Serif" w:hAnsi="PT Astra Serif" w:cs="Times New Roman"/>
          <w:sz w:val="28"/>
          <w:szCs w:val="28"/>
        </w:rPr>
        <w:t>. 41</w:t>
      </w:r>
      <w:r w:rsidR="0019573F" w:rsidRPr="006F57F9">
        <w:rPr>
          <w:rFonts w:ascii="PT Astra Serif" w:hAnsi="PT Astra Serif" w:cs="Times New Roman"/>
          <w:sz w:val="28"/>
          <w:szCs w:val="28"/>
        </w:rPr>
        <w:t>4</w:t>
      </w:r>
      <w:r w:rsidR="00552537" w:rsidRPr="006F57F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0B6CF9" w:rsidRPr="006F57F9">
        <w:rPr>
          <w:rFonts w:ascii="PT Astra Serif" w:hAnsi="PT Astra Serif" w:cs="Times New Roman"/>
          <w:sz w:val="28"/>
          <w:szCs w:val="28"/>
        </w:rPr>
        <w:t xml:space="preserve"> </w:t>
      </w:r>
      <w:r w:rsidR="004D2DD9">
        <w:rPr>
          <w:rFonts w:ascii="PT Astra Serif" w:hAnsi="PT Astra Serif" w:cs="Times New Roman"/>
          <w:sz w:val="28"/>
          <w:szCs w:val="28"/>
        </w:rPr>
        <w:br/>
      </w:r>
      <w:r w:rsidR="00552537" w:rsidRPr="006F57F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6F57F9">
        <w:rPr>
          <w:rFonts w:ascii="PT Astra Serif" w:hAnsi="PT Astra Serif" w:cs="Times New Roman"/>
          <w:sz w:val="28"/>
          <w:szCs w:val="28"/>
        </w:rPr>
        <w:t>)</w:t>
      </w:r>
      <w:r w:rsidR="00017582" w:rsidRPr="006F57F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6F57F9">
        <w:rPr>
          <w:rFonts w:ascii="PT Astra Serif" w:hAnsi="PT Astra Serif" w:cs="Times New Roman"/>
          <w:sz w:val="28"/>
          <w:szCs w:val="28"/>
        </w:rPr>
        <w:t>:</w:t>
      </w:r>
      <w:r w:rsidR="00B823B4" w:rsidRPr="006F57F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6F57F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F57F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6F57F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6F57F9">
        <w:rPr>
          <w:rFonts w:ascii="PT Astra Serif" w:hAnsi="PT Astra Serif" w:cs="Times New Roman"/>
          <w:sz w:val="28"/>
          <w:szCs w:val="28"/>
        </w:rPr>
        <w:t>.</w:t>
      </w:r>
    </w:p>
    <w:p w:rsidR="005848F2" w:rsidRPr="006F57F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19573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22624F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="00D054C8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457E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6F57F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6F57F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6F57F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D6B1D" w:rsidRPr="006F57F9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3F71"/>
    <w:rsid w:val="00044D77"/>
    <w:rsid w:val="00066B96"/>
    <w:rsid w:val="00085485"/>
    <w:rsid w:val="000B6CF9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2624F"/>
    <w:rsid w:val="0029390A"/>
    <w:rsid w:val="002960A3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2DD9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6F57F9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66B4"/>
    <w:rsid w:val="00BD5BB3"/>
    <w:rsid w:val="00C34A1B"/>
    <w:rsid w:val="00C35E6D"/>
    <w:rsid w:val="00C41C14"/>
    <w:rsid w:val="00C86EBE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pt">
    <w:name w:val="Основной текст + 9 pt"/>
    <w:basedOn w:val="a0"/>
    <w:uiPriority w:val="99"/>
    <w:rsid w:val="006F57F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a0"/>
    <w:uiPriority w:val="99"/>
    <w:rsid w:val="006F57F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4CC1-EC84-4D8C-B749-7C2934D6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2023-11-30T13:20:00Z</dcterms:created>
  <dcterms:modified xsi:type="dcterms:W3CDTF">2023-11-30T13:20:00Z</dcterms:modified>
</cp:coreProperties>
</file>